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C49E" w14:textId="2DAAB3D8" w:rsidR="00F63CCC" w:rsidRPr="00E2264F" w:rsidRDefault="00EE653F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>
        <w:rPr>
          <w:rFonts w:ascii="UnitOTRB-Light" w:hAnsi="UnitOTRB-Light" w:cs="UnitOTRB-Light"/>
          <w:color w:val="000000" w:themeColor="text1"/>
          <w:sz w:val="48"/>
          <w:szCs w:val="48"/>
        </w:rPr>
        <w:t>Slutrapport för projekt finansierade av</w:t>
      </w:r>
      <w:r w:rsidR="00F63CCC" w:rsidRPr="00E2264F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 Gunnar Ivarsons Stiftelse</w:t>
      </w:r>
      <w:r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 </w:t>
      </w:r>
      <w:r w:rsidR="00F63CCC"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För Hållbart Samhällsbyggande</w:t>
      </w:r>
      <w:r w:rsidR="00E2264F" w:rsidRPr="00E2264F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 (GIS)</w:t>
      </w:r>
    </w:p>
    <w:p w14:paraId="57696C9A" w14:textId="77777777" w:rsid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</w:p>
    <w:p w14:paraId="02783F98" w14:textId="77777777" w:rsidR="00F63CCC" w:rsidRPr="00730438" w:rsidRDefault="00F63CCC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2267"/>
        <w:gridCol w:w="2278"/>
      </w:tblGrid>
      <w:tr w:rsidR="009D0906" w14:paraId="2696DC01" w14:textId="77777777" w:rsidTr="00C21DB5"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71081EDF" w14:textId="77777777" w:rsidR="009D0906" w:rsidRP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NAMN</w:t>
            </w: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5F955688" w14:textId="77777777" w:rsidR="009D0906" w:rsidRPr="009D0906" w:rsidRDefault="009D0906" w:rsidP="009D0906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E-POST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7F25939E" w14:textId="77777777" w:rsidR="009D0906" w:rsidRPr="009D0906" w:rsidRDefault="009D0906" w:rsidP="009D0906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TELEFON</w:t>
            </w:r>
          </w:p>
        </w:tc>
        <w:tc>
          <w:tcPr>
            <w:tcW w:w="2278" w:type="dxa"/>
            <w:tcBorders>
              <w:top w:val="nil"/>
              <w:left w:val="nil"/>
              <w:right w:val="nil"/>
            </w:tcBorders>
          </w:tcPr>
          <w:p w14:paraId="5F9D0A09" w14:textId="77777777" w:rsidR="009D0906" w:rsidRP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INSTITUTION/TITEL</w:t>
            </w:r>
          </w:p>
        </w:tc>
      </w:tr>
      <w:tr w:rsidR="009D0906" w14:paraId="5547DB51" w14:textId="77777777" w:rsidTr="00C21DB5">
        <w:tc>
          <w:tcPr>
            <w:tcW w:w="2264" w:type="dxa"/>
          </w:tcPr>
          <w:p w14:paraId="0482D8F3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2AC999CD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31E17CE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14:paraId="0483F482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</w:tr>
    </w:tbl>
    <w:p w14:paraId="40B5A631" w14:textId="77777777" w:rsidR="00F63CCC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1Medi" w:hAnsi="UnitOTRB1Medi" w:cs="UnitOTRB1Medi"/>
          <w:color w:val="000000"/>
          <w:sz w:val="18"/>
          <w:szCs w:val="18"/>
        </w:rPr>
      </w:pPr>
    </w:p>
    <w:p w14:paraId="13B571A2" w14:textId="77777777" w:rsidR="00F63CCC" w:rsidRP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Projekttitel</w:t>
      </w:r>
    </w:p>
    <w:p w14:paraId="32D5006F" w14:textId="77777777" w:rsidR="00C67184" w:rsidRDefault="00C67184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08" w:rsidRPr="000712D4" w14:paraId="0CDF2D97" w14:textId="77777777" w:rsidTr="000F2508">
        <w:tc>
          <w:tcPr>
            <w:tcW w:w="9212" w:type="dxa"/>
          </w:tcPr>
          <w:p w14:paraId="307E7F16" w14:textId="77777777" w:rsidR="00D60CCB" w:rsidRPr="00180F2C" w:rsidRDefault="00D60CCB" w:rsidP="000712D4">
            <w:pPr>
              <w:rPr>
                <w:rFonts w:ascii="UnitOTRB-Light" w:hAnsi="UnitOTRB-Light" w:cs="UnitOTRB-Light"/>
                <w:color w:val="000000"/>
                <w:sz w:val="20"/>
                <w:szCs w:val="20"/>
                <w:lang w:val="en-US"/>
              </w:rPr>
            </w:pPr>
          </w:p>
          <w:p w14:paraId="7FDE43E2" w14:textId="77777777" w:rsidR="000712D4" w:rsidRPr="005C7A7E" w:rsidRDefault="000712D4" w:rsidP="000712D4">
            <w:pPr>
              <w:rPr>
                <w:rFonts w:ascii="UnitOTRB-Light" w:hAnsi="UnitOTRB-Light" w:cs="UnitOTRB-Light"/>
                <w:color w:val="000000"/>
                <w:sz w:val="12"/>
                <w:szCs w:val="12"/>
                <w:lang w:val="en-US"/>
              </w:rPr>
            </w:pPr>
          </w:p>
        </w:tc>
      </w:tr>
    </w:tbl>
    <w:p w14:paraId="68E4B053" w14:textId="77777777" w:rsidR="000F2508" w:rsidRPr="005C7A7E" w:rsidRDefault="000F2508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  <w:lang w:val="en-US"/>
        </w:rPr>
      </w:pPr>
    </w:p>
    <w:p w14:paraId="284D6261" w14:textId="77777777" w:rsidR="00730438" w:rsidRP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Beskriv kort resultatet av projektet</w:t>
      </w:r>
    </w:p>
    <w:p w14:paraId="3BC3F13D" w14:textId="0502542E" w:rsidR="00730438" w:rsidRPr="00730438" w:rsidRDefault="00730438" w:rsidP="007304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Kort redogörelse för projektets resultat. (Max 2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0</w:t>
      </w: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00 tecken) </w:t>
      </w:r>
      <w:r w:rsidR="00866452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I </w:t>
      </w:r>
      <w:r w:rsidR="00F041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den korta rapporten ska </w:t>
      </w:r>
      <w:r w:rsidR="009356E1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bland annat </w:t>
      </w:r>
      <w:r w:rsidR="00F041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framgå resultat</w:t>
      </w:r>
      <w:r w:rsidR="00A06BE0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 projektmål och</w:t>
      </w:r>
      <w:r w:rsidR="00F041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</w:t>
      </w:r>
      <w:r w:rsidR="00250892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nyttan för</w:t>
      </w:r>
      <w:r w:rsidR="00575ED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</w:t>
      </w:r>
      <w:r w:rsidR="00250892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i förekommande fall</w:t>
      </w:r>
      <w:r w:rsidR="00575ED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</w:t>
      </w:r>
      <w:r w:rsidR="00250892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näringsliv</w:t>
      </w:r>
      <w:r w:rsidR="00674DFC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och akademi</w:t>
      </w:r>
      <w:r w:rsidR="00250892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08" w14:paraId="26706233" w14:textId="77777777" w:rsidTr="00C21DB5">
        <w:tc>
          <w:tcPr>
            <w:tcW w:w="9062" w:type="dxa"/>
          </w:tcPr>
          <w:p w14:paraId="1B04AADB" w14:textId="77777777" w:rsidR="000F2508" w:rsidRDefault="000F2508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1D1B4CF5" w14:textId="77777777"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3B640BBA" w14:textId="77777777"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0822A54E" w14:textId="77777777"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342C66CC" w14:textId="77777777" w:rsidR="000712D4" w:rsidRPr="00B65040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</w:tc>
      </w:tr>
    </w:tbl>
    <w:p w14:paraId="4073F9F2" w14:textId="77777777" w:rsidR="008D3EE5" w:rsidRDefault="008D3EE5" w:rsidP="008D3EE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</w:p>
    <w:p w14:paraId="3C489454" w14:textId="3FC9C9EA" w:rsidR="008D3EE5" w:rsidRPr="00730438" w:rsidRDefault="008D3EE5" w:rsidP="008D3EE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Publicering på hemsidan - </w:t>
      </w: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Kort redogörelse för projektets 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syfte och resultat (Max 50</w:t>
      </w: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0 tecken)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EE5" w14:paraId="22F6F5A0" w14:textId="77777777" w:rsidTr="00C21DB5">
        <w:tc>
          <w:tcPr>
            <w:tcW w:w="9062" w:type="dxa"/>
          </w:tcPr>
          <w:p w14:paraId="0DEDF31E" w14:textId="77777777"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66717003" w14:textId="77777777"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28E30AB8" w14:textId="77777777"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291EF057" w14:textId="77777777" w:rsidR="008D3EE5" w:rsidRPr="00B65040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</w:tc>
      </w:tr>
    </w:tbl>
    <w:p w14:paraId="7739C18E" w14:textId="77777777" w:rsidR="009D0906" w:rsidRDefault="009D0906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p w14:paraId="7DC35AE5" w14:textId="77777777" w:rsidR="00730438" w:rsidRP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 xml:space="preserve">Hur har pengarna använts? </w:t>
      </w:r>
    </w:p>
    <w:p w14:paraId="4A82FC33" w14:textId="77777777" w:rsidR="00730438" w:rsidRPr="00730438" w:rsidRDefault="00730438" w:rsidP="0073043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Vid förfrågan ska kostnad kunna verifieras.</w:t>
      </w:r>
    </w:p>
    <w:p w14:paraId="1E1217DB" w14:textId="77777777" w:rsidR="008D3EE5" w:rsidRDefault="00730438" w:rsidP="008D3EE5">
      <w:pPr>
        <w:shd w:val="clear" w:color="auto" w:fill="FFFFFF"/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</w:pPr>
      <w:r w:rsidRPr="00730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 xml:space="preserve">Beviljat belopp: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0438" w:rsidRPr="00730438" w14:paraId="5F4A8AFF" w14:textId="77777777" w:rsidTr="008D3EE5">
        <w:trPr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F28B" w14:textId="77777777" w:rsidR="00730438" w:rsidRPr="00730438" w:rsidRDefault="00730438" w:rsidP="00730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r w:rsidRPr="0073043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v-SE"/>
              </w:rPr>
              <w:t>Kostnader</w:t>
            </w:r>
          </w:p>
        </w:tc>
      </w:tr>
    </w:tbl>
    <w:p w14:paraId="49C343EF" w14:textId="77777777" w:rsidR="009D0906" w:rsidRDefault="009D0906" w:rsidP="009D0906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08" w14:paraId="196F873B" w14:textId="77777777" w:rsidTr="00730438">
        <w:trPr>
          <w:trHeight w:val="204"/>
        </w:trPr>
        <w:tc>
          <w:tcPr>
            <w:tcW w:w="9212" w:type="dxa"/>
          </w:tcPr>
          <w:p w14:paraId="631205DB" w14:textId="77777777" w:rsidR="000F2508" w:rsidRPr="00180F2C" w:rsidRDefault="000F2508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4577A130" w14:textId="77777777" w:rsidR="00D77BE2" w:rsidRDefault="00D77BE2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</w:tc>
      </w:tr>
      <w:tr w:rsidR="00730438" w14:paraId="702AFA25" w14:textId="77777777" w:rsidTr="000F2508">
        <w:tc>
          <w:tcPr>
            <w:tcW w:w="9212" w:type="dxa"/>
          </w:tcPr>
          <w:p w14:paraId="66A39F46" w14:textId="77777777" w:rsidR="00730438" w:rsidRPr="00180F2C" w:rsidRDefault="00730438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2E222D27" w14:textId="77777777" w:rsidR="00730438" w:rsidRDefault="00730438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</w:tc>
      </w:tr>
      <w:tr w:rsidR="00730438" w14:paraId="6C3464E3" w14:textId="77777777" w:rsidTr="000F2508">
        <w:tc>
          <w:tcPr>
            <w:tcW w:w="9212" w:type="dxa"/>
          </w:tcPr>
          <w:p w14:paraId="3BCB5A7F" w14:textId="77777777" w:rsidR="00730438" w:rsidRDefault="00730438" w:rsidP="00730438">
            <w:pPr>
              <w:autoSpaceDE w:val="0"/>
              <w:autoSpaceDN w:val="0"/>
              <w:adjustRightInd w:val="0"/>
              <w:jc w:val="center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14:paraId="035B9A20" w14:textId="77777777" w:rsidR="00730438" w:rsidRDefault="00730438" w:rsidP="00730438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Total kostnad:</w:t>
            </w:r>
          </w:p>
        </w:tc>
      </w:tr>
      <w:tr w:rsidR="00730438" w14:paraId="42698FEE" w14:textId="77777777" w:rsidTr="000F2508">
        <w:tc>
          <w:tcPr>
            <w:tcW w:w="9212" w:type="dxa"/>
          </w:tcPr>
          <w:p w14:paraId="310F3933" w14:textId="77777777" w:rsidR="00730438" w:rsidRDefault="00730438" w:rsidP="00730438">
            <w:pPr>
              <w:autoSpaceDE w:val="0"/>
              <w:autoSpaceDN w:val="0"/>
              <w:adjustRightInd w:val="0"/>
              <w:jc w:val="center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14:paraId="30122030" w14:textId="77777777" w:rsidR="00730438" w:rsidRDefault="00730438" w:rsidP="00730438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Eventuellt återstående bidrag</w:t>
            </w:r>
          </w:p>
        </w:tc>
      </w:tr>
    </w:tbl>
    <w:p w14:paraId="66C363AB" w14:textId="77777777" w:rsidR="009D0906" w:rsidRPr="00226CBB" w:rsidRDefault="009D0906" w:rsidP="008D3EE5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</w:p>
    <w:sectPr w:rsidR="009D0906" w:rsidRPr="0022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RB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OTRB1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237D6"/>
    <w:multiLevelType w:val="hybridMultilevel"/>
    <w:tmpl w:val="8F8E9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CC"/>
    <w:rsid w:val="000712D4"/>
    <w:rsid w:val="000B7F08"/>
    <w:rsid w:val="000C5CC1"/>
    <w:rsid w:val="000F2508"/>
    <w:rsid w:val="00180F2C"/>
    <w:rsid w:val="00226CBB"/>
    <w:rsid w:val="00250892"/>
    <w:rsid w:val="00387DAF"/>
    <w:rsid w:val="0039406B"/>
    <w:rsid w:val="003B69AA"/>
    <w:rsid w:val="00575ED8"/>
    <w:rsid w:val="005C7A7E"/>
    <w:rsid w:val="00674DFC"/>
    <w:rsid w:val="00711C41"/>
    <w:rsid w:val="00730438"/>
    <w:rsid w:val="007B2E65"/>
    <w:rsid w:val="00866452"/>
    <w:rsid w:val="008866D5"/>
    <w:rsid w:val="008B56B9"/>
    <w:rsid w:val="008D3EE5"/>
    <w:rsid w:val="009356E1"/>
    <w:rsid w:val="009D0906"/>
    <w:rsid w:val="009E527A"/>
    <w:rsid w:val="00A06BE0"/>
    <w:rsid w:val="00AC5F7C"/>
    <w:rsid w:val="00B65040"/>
    <w:rsid w:val="00C21DB5"/>
    <w:rsid w:val="00C67184"/>
    <w:rsid w:val="00C867AD"/>
    <w:rsid w:val="00CD6520"/>
    <w:rsid w:val="00D10534"/>
    <w:rsid w:val="00D60CCB"/>
    <w:rsid w:val="00D77BE2"/>
    <w:rsid w:val="00E2264F"/>
    <w:rsid w:val="00EE653F"/>
    <w:rsid w:val="00F04134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24D5"/>
  <w15:docId w15:val="{47D93E74-1DFD-4F02-9A79-C487D4ED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3CCC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D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64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B7F0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22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62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42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5" w:color="DDDDDD"/>
                            <w:right w:val="single" w:sz="6" w:space="0" w:color="DDDDDD"/>
                          </w:divBdr>
                          <w:divsChild>
                            <w:div w:id="9536318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67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3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60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5" w:color="DDDDDD"/>
                            <w:right w:val="single" w:sz="6" w:space="0" w:color="DDDDDD"/>
                          </w:divBdr>
                          <w:divsChild>
                            <w:div w:id="11417335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Kno13</b:Tag>
    <b:SourceType>JournalArticle</b:SourceType>
    <b:Guid>{D84586FF-6187-4867-A84C-974525D37DD3}</b:Guid>
    <b:Title>Comparative LCA of recycled and conventional concrete for structural application</b:Title>
    <b:JournalName>The International Journal of Life Cycle Assessment</b:JournalName>
    <b:Year>2013</b:Year>
    <b:Pages>10</b:Pages>
    <b:Author>
      <b:Author>
        <b:NameList>
          <b:Person>
            <b:Last>Knoeri</b:Last>
            <b:First>Christof</b:First>
          </b:Person>
          <b:Person>
            <b:Last>Sanye-Mengual</b:Last>
            <b:First>Esther</b:First>
          </b:Person>
          <b:Person>
            <b:Last>Althaus</b:Last>
            <b:First>Hans-Joerg</b:First>
          </b:Person>
        </b:NameList>
      </b:Author>
    </b:Author>
    <b:RefOrder>12</b:RefOrder>
  </b:Source>
  <b:Source>
    <b:Tag>Mar10</b:Tag>
    <b:SourceType>JournalArticle</b:SourceType>
    <b:Guid>{97D99674-B373-4D00-8E27-2AF16C9D3671}</b:Guid>
    <b:Title>Comaparative environmental assessment of natural and recycled aggregate concrete</b:Title>
    <b:Year>2010</b:Year>
    <b:JournalName>Waste Management</b:JournalName>
    <b:Pages>2255-2264</b:Pages>
    <b:Volume>30</b:Volume>
    <b:Issue>2010</b:Issue>
    <b:Author>
      <b:Author>
        <b:NameList>
          <b:Person>
            <b:Last>Marinkovic</b:Last>
            <b:First>S.</b:First>
          </b:Person>
          <b:Person>
            <b:Last>Radonjanin</b:Last>
            <b:First>V.</b:First>
          </b:Person>
          <b:Person>
            <b:Last>Ignjatovic</b:Last>
            <b:First>I.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FBA61A2-E0E0-43EB-93E4-0E4E4CFF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</dc:creator>
  <cp:lastModifiedBy>Johansson Fredrik</cp:lastModifiedBy>
  <cp:revision>13</cp:revision>
  <dcterms:created xsi:type="dcterms:W3CDTF">2021-04-14T08:08:00Z</dcterms:created>
  <dcterms:modified xsi:type="dcterms:W3CDTF">2021-06-02T08:34:00Z</dcterms:modified>
</cp:coreProperties>
</file>